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156" w:afterLines="50" w:afterAutospacing="0" w:line="300" w:lineRule="auto"/>
        <w:rPr>
          <w:rFonts w:hint="eastAsia" w:eastAsia="宋体"/>
          <w:bCs/>
          <w:sz w:val="36"/>
          <w:szCs w:val="36"/>
          <w:lang w:val="en-US" w:eastAsia="zh-CN" w:bidi="ar"/>
        </w:rPr>
      </w:pPr>
      <w:r>
        <w:rPr>
          <w:rFonts w:hint="eastAsia" w:ascii="宋体" w:eastAsia="宋体"/>
          <w:b/>
          <w:bCs/>
          <w:sz w:val="36"/>
          <w:szCs w:val="36"/>
          <w:lang w:val="en-US" w:eastAsia="zh-CN"/>
        </w:rPr>
        <w:t>林学与风景园林学院</w:t>
      </w:r>
      <w:r>
        <w:rPr>
          <w:rFonts w:hint="eastAsia" w:ascii="宋体" w:eastAsia="宋体"/>
          <w:b/>
          <w:bCs/>
          <w:sz w:val="36"/>
          <w:szCs w:val="36"/>
        </w:rPr>
        <w:t>2024年“</w:t>
      </w:r>
      <w:r>
        <w:rPr>
          <w:rFonts w:hint="eastAsia" w:ascii="宋体" w:eastAsia="宋体"/>
          <w:b/>
          <w:bCs/>
          <w:sz w:val="36"/>
          <w:szCs w:val="36"/>
          <w:lang w:val="en-US" w:eastAsia="zh-CN"/>
        </w:rPr>
        <w:t>青年学子返乡行</w:t>
      </w:r>
      <w:r>
        <w:rPr>
          <w:rFonts w:hint="eastAsia" w:ascii="宋体" w:eastAsia="宋体"/>
          <w:b/>
          <w:bCs/>
          <w:sz w:val="36"/>
          <w:szCs w:val="36"/>
        </w:rPr>
        <w:t>”</w:t>
      </w:r>
      <w:r>
        <w:rPr>
          <w:rFonts w:hint="eastAsia" w:ascii="宋体" w:eastAsia="宋体"/>
          <w:b/>
          <w:bCs/>
          <w:sz w:val="36"/>
          <w:szCs w:val="36"/>
          <w:lang w:val="en-US" w:eastAsia="zh-CN"/>
        </w:rPr>
        <w:t>调研行动</w:t>
      </w:r>
    </w:p>
    <w:p>
      <w:pPr>
        <w:spacing w:after="156" w:afterLines="50" w:line="300" w:lineRule="auto"/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报名表</w:t>
      </w:r>
    </w:p>
    <w:tbl>
      <w:tblPr>
        <w:tblStyle w:val="9"/>
        <w:tblW w:w="10000" w:type="dxa"/>
        <w:tblInd w:w="-6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2460"/>
        <w:gridCol w:w="2360"/>
        <w:gridCol w:w="2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2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  <w:bookmarkStart w:id="0" w:name="_GoBack"/>
            <w:bookmarkEnd w:id="0"/>
          </w:p>
        </w:tc>
        <w:tc>
          <w:tcPr>
            <w:tcW w:w="246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66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" w:hRule="atLeast"/>
        </w:trPr>
        <w:tc>
          <w:tcPr>
            <w:tcW w:w="252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所在学院年级专业</w:t>
            </w:r>
          </w:p>
        </w:tc>
        <w:tc>
          <w:tcPr>
            <w:tcW w:w="7480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例：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林学与风景园林学院23林学1班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2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  <w:lang w:eastAsia="zh-Hans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身份证号</w:t>
            </w:r>
          </w:p>
        </w:tc>
        <w:tc>
          <w:tcPr>
            <w:tcW w:w="7480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52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调研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地</w:t>
            </w: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点</w:t>
            </w:r>
          </w:p>
        </w:tc>
        <w:tc>
          <w:tcPr>
            <w:tcW w:w="7480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  <w:u w:val="single"/>
              </w:rPr>
              <w:t xml:space="preserve">               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（</w:t>
            </w:r>
            <w:r>
              <w:rPr>
                <w:rFonts w:ascii="宋体" w:hAnsi="宋体" w:eastAsia="宋体"/>
                <w:sz w:val="24"/>
                <w:szCs w:val="28"/>
              </w:rPr>
              <w:t>xx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省xx市xx县xx</w:t>
            </w:r>
            <w:r>
              <w:rPr>
                <w:rFonts w:ascii="宋体" w:hAnsi="宋体" w:eastAsia="宋体"/>
                <w:sz w:val="24"/>
                <w:szCs w:val="28"/>
              </w:rPr>
              <w:t>镇xx村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2520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调研类别</w:t>
            </w:r>
          </w:p>
        </w:tc>
        <w:tc>
          <w:tcPr>
            <w:tcW w:w="7480" w:type="dxa"/>
            <w:gridSpan w:val="3"/>
            <w:vAlign w:val="center"/>
          </w:tcPr>
          <w:p>
            <w:pPr>
              <w:spacing w:line="480" w:lineRule="auto"/>
              <w:ind w:firstLine="960" w:firstLineChars="4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绿美乡村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文化寻迹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发展新态 </w:t>
            </w:r>
          </w:p>
          <w:p>
            <w:pPr>
              <w:spacing w:line="480" w:lineRule="auto"/>
              <w:ind w:firstLine="960" w:firstLineChars="400"/>
              <w:jc w:val="both"/>
              <w:rPr>
                <w:rFonts w:ascii="宋体" w:hAnsi="宋体" w:eastAsia="宋体"/>
                <w:color w:val="FF0000"/>
                <w:sz w:val="24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“百千万工程”实施情况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调研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时间</w:t>
            </w:r>
          </w:p>
        </w:tc>
        <w:tc>
          <w:tcPr>
            <w:tcW w:w="7480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FF0000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（例：202</w:t>
            </w:r>
            <w:r>
              <w:rPr>
                <w:rFonts w:ascii="宋体" w:hAnsi="宋体" w:eastAsia="宋体"/>
                <w:sz w:val="24"/>
                <w:szCs w:val="28"/>
              </w:rPr>
              <w:t>4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.</w:t>
            </w:r>
            <w:r>
              <w:rPr>
                <w:rFonts w:ascii="宋体" w:hAnsi="宋体" w:eastAsia="宋体"/>
                <w:sz w:val="24"/>
                <w:szCs w:val="28"/>
              </w:rPr>
              <w:t>7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.</w:t>
            </w:r>
            <w:r>
              <w:rPr>
                <w:rFonts w:ascii="宋体" w:hAnsi="宋体" w:eastAsia="宋体"/>
                <w:sz w:val="24"/>
                <w:szCs w:val="28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-</w:t>
            </w:r>
            <w:r>
              <w:rPr>
                <w:rFonts w:ascii="宋体" w:hAnsi="宋体" w:eastAsia="宋体"/>
                <w:sz w:val="24"/>
                <w:szCs w:val="28"/>
              </w:rPr>
              <w:t>2024.7.10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4" w:hRule="atLeast"/>
        </w:trPr>
        <w:tc>
          <w:tcPr>
            <w:tcW w:w="252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实践内容简述</w:t>
            </w:r>
          </w:p>
        </w:tc>
        <w:tc>
          <w:tcPr>
            <w:tcW w:w="7480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3" w:hRule="atLeast"/>
        </w:trPr>
        <w:tc>
          <w:tcPr>
            <w:tcW w:w="252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学院意见</w:t>
            </w:r>
          </w:p>
        </w:tc>
        <w:tc>
          <w:tcPr>
            <w:tcW w:w="7480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</w:tbl>
    <w:p>
      <w:pPr>
        <w:spacing w:line="360" w:lineRule="auto"/>
        <w:rPr>
          <w:rFonts w:ascii="宋体" w:hAnsi="宋体" w:eastAsia="宋体"/>
          <w:b/>
          <w:bCs/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hOTMzMmQ2N2RlMzQ0NTRjNTg1MjRjM2ZkOWU5YzcifQ=="/>
    <w:docVar w:name="KSO_WPS_MARK_KEY" w:val="08515d85-478e-433b-ab18-8e58bdd24d1b"/>
  </w:docVars>
  <w:rsids>
    <w:rsidRoot w:val="0039171D"/>
    <w:rsid w:val="00120734"/>
    <w:rsid w:val="0039171D"/>
    <w:rsid w:val="003D3E39"/>
    <w:rsid w:val="004B691E"/>
    <w:rsid w:val="004F2225"/>
    <w:rsid w:val="00503A98"/>
    <w:rsid w:val="00536668"/>
    <w:rsid w:val="00575FD5"/>
    <w:rsid w:val="0072343D"/>
    <w:rsid w:val="00742F8F"/>
    <w:rsid w:val="007A36C6"/>
    <w:rsid w:val="007D2DDB"/>
    <w:rsid w:val="007D343D"/>
    <w:rsid w:val="00840DDC"/>
    <w:rsid w:val="00866DE3"/>
    <w:rsid w:val="008B7A97"/>
    <w:rsid w:val="008C1C46"/>
    <w:rsid w:val="00901085"/>
    <w:rsid w:val="0090469B"/>
    <w:rsid w:val="009F163B"/>
    <w:rsid w:val="009F6AF1"/>
    <w:rsid w:val="00A95B52"/>
    <w:rsid w:val="00AA219F"/>
    <w:rsid w:val="00AC3141"/>
    <w:rsid w:val="00BA2D42"/>
    <w:rsid w:val="00BA33D5"/>
    <w:rsid w:val="00BD30F1"/>
    <w:rsid w:val="00CC0B65"/>
    <w:rsid w:val="00CD2591"/>
    <w:rsid w:val="00D60E10"/>
    <w:rsid w:val="00D63D65"/>
    <w:rsid w:val="00E43327"/>
    <w:rsid w:val="00E5086A"/>
    <w:rsid w:val="00E539AC"/>
    <w:rsid w:val="00EE4542"/>
    <w:rsid w:val="00EF7760"/>
    <w:rsid w:val="00F5053D"/>
    <w:rsid w:val="00F71A8F"/>
    <w:rsid w:val="00FE27CC"/>
    <w:rsid w:val="03362040"/>
    <w:rsid w:val="08A47D01"/>
    <w:rsid w:val="0B2A3441"/>
    <w:rsid w:val="20BD1BF4"/>
    <w:rsid w:val="267473A3"/>
    <w:rsid w:val="292A754D"/>
    <w:rsid w:val="33EA0447"/>
    <w:rsid w:val="3E9210BA"/>
    <w:rsid w:val="3F405EF6"/>
    <w:rsid w:val="4875266D"/>
    <w:rsid w:val="56EB5C8F"/>
    <w:rsid w:val="5EFFAA0C"/>
    <w:rsid w:val="620477DC"/>
    <w:rsid w:val="67CA1673"/>
    <w:rsid w:val="69BB6F17"/>
    <w:rsid w:val="6B606163"/>
    <w:rsid w:val="6EEA6386"/>
    <w:rsid w:val="705017A5"/>
    <w:rsid w:val="73546312"/>
    <w:rsid w:val="791BCC3E"/>
    <w:rsid w:val="7EDEC0CA"/>
    <w:rsid w:val="9FFECBB4"/>
    <w:rsid w:val="E7F9AD94"/>
    <w:rsid w:val="FF7C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autoRedefine/>
    <w:qFormat/>
    <w:uiPriority w:val="0"/>
    <w:pPr>
      <w:spacing w:before="100" w:beforeAutospacing="1" w:after="100" w:afterAutospacing="1" w:line="560" w:lineRule="exact"/>
      <w:jc w:val="center"/>
      <w:outlineLvl w:val="0"/>
    </w:pPr>
    <w:rPr>
      <w:rFonts w:ascii="方正小标宋简体" w:hAnsi="宋体" w:eastAsia="方正小标宋简体" w:cs="Times New Roman"/>
      <w:color w:val="000000" w:themeColor="text1"/>
      <w:spacing w:val="-24"/>
      <w:kern w:val="44"/>
      <w:sz w:val="44"/>
      <w:szCs w:val="48"/>
      <w:shd w:val="clear" w:color="auto" w:fill="FFFFFF"/>
      <w:lang w:eastAsia="zh-Hans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18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3"/>
    <w:autoRedefine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4"/>
    <w:next w:val="4"/>
    <w:link w:val="14"/>
    <w:autoRedefine/>
    <w:semiHidden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character" w:customStyle="1" w:styleId="12">
    <w:name w:val="标题 1 字符"/>
    <w:basedOn w:val="10"/>
    <w:link w:val="2"/>
    <w:autoRedefine/>
    <w:qFormat/>
    <w:uiPriority w:val="0"/>
    <w:rPr>
      <w:rFonts w:ascii="方正小标宋简体" w:hAnsi="宋体" w:eastAsia="方正小标宋简体" w:cs="Times New Roman"/>
      <w:color w:val="000000" w:themeColor="text1"/>
      <w:spacing w:val="-24"/>
      <w:kern w:val="44"/>
      <w:sz w:val="44"/>
      <w:szCs w:val="48"/>
      <w:lang w:eastAsia="zh-Hans"/>
      <w14:textFill>
        <w14:solidFill>
          <w14:schemeClr w14:val="tx1"/>
        </w14:solidFill>
      </w14:textFill>
    </w:rPr>
  </w:style>
  <w:style w:type="character" w:customStyle="1" w:styleId="13">
    <w:name w:val="批注文字 字符"/>
    <w:basedOn w:val="10"/>
    <w:link w:val="4"/>
    <w:semiHidden/>
    <w:qFormat/>
    <w:uiPriority w:val="99"/>
  </w:style>
  <w:style w:type="character" w:customStyle="1" w:styleId="14">
    <w:name w:val="批注主题 字符"/>
    <w:basedOn w:val="13"/>
    <w:link w:val="7"/>
    <w:autoRedefine/>
    <w:semiHidden/>
    <w:qFormat/>
    <w:uiPriority w:val="99"/>
    <w:rPr>
      <w:b/>
      <w:bCs/>
    </w:rPr>
  </w:style>
  <w:style w:type="character" w:styleId="15">
    <w:name w:val="Placeholder Text"/>
    <w:basedOn w:val="10"/>
    <w:autoRedefine/>
    <w:semiHidden/>
    <w:qFormat/>
    <w:uiPriority w:val="99"/>
    <w:rPr>
      <w:color w:val="808080"/>
    </w:rPr>
  </w:style>
  <w:style w:type="character" w:customStyle="1" w:styleId="16">
    <w:name w:val="页眉 字符"/>
    <w:basedOn w:val="10"/>
    <w:link w:val="6"/>
    <w:autoRedefine/>
    <w:qFormat/>
    <w:uiPriority w:val="99"/>
    <w:rPr>
      <w:kern w:val="2"/>
      <w:sz w:val="18"/>
      <w:szCs w:val="18"/>
    </w:rPr>
  </w:style>
  <w:style w:type="character" w:customStyle="1" w:styleId="17">
    <w:name w:val="页脚 字符"/>
    <w:basedOn w:val="10"/>
    <w:link w:val="5"/>
    <w:autoRedefine/>
    <w:qFormat/>
    <w:uiPriority w:val="99"/>
    <w:rPr>
      <w:kern w:val="2"/>
      <w:sz w:val="18"/>
      <w:szCs w:val="18"/>
    </w:rPr>
  </w:style>
  <w:style w:type="character" w:customStyle="1" w:styleId="18">
    <w:name w:val="标题 2 字符"/>
    <w:basedOn w:val="10"/>
    <w:link w:val="3"/>
    <w:autoRedefine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573DF-1F06-43D7-8F13-92B554741A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135</Words>
  <Characters>161</Characters>
  <Lines>2</Lines>
  <Paragraphs>1</Paragraphs>
  <TotalTime>29</TotalTime>
  <ScaleCrop>false</ScaleCrop>
  <LinksUpToDate>false</LinksUpToDate>
  <CharactersWithSpaces>193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2023-12-28T03:02:00Z</dcterms:created>
  <dc:creator>786839736@qq.com</dc:creator>
  <cp:lastModifiedBy>，。</cp:lastModifiedBy>
  <dcterms:modified xsi:type="dcterms:W3CDTF">2024-07-01T09:25:29Z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85FD644A6F944D6A8266AB2B8DA66460_13</vt:lpwstr>
  </property>
</Properties>
</file>