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53F37" w14:textId="77777777" w:rsidR="000B54E5" w:rsidRDefault="000B54E5" w:rsidP="000B54E5">
      <w:pPr>
        <w:spacing w:line="600" w:lineRule="exact"/>
        <w:rPr>
          <w:rFonts w:eastAsia="黑体"/>
          <w:sz w:val="32"/>
          <w:szCs w:val="32"/>
          <w:shd w:val="clear" w:color="auto" w:fill="FFFFFF" w:themeFill="background1"/>
        </w:rPr>
      </w:pPr>
      <w:r>
        <w:rPr>
          <w:rFonts w:eastAsia="黑体"/>
          <w:sz w:val="32"/>
          <w:szCs w:val="32"/>
          <w:shd w:val="clear" w:color="auto" w:fill="FFFFFF" w:themeFill="background1"/>
        </w:rPr>
        <w:t>附件</w:t>
      </w:r>
      <w:r>
        <w:rPr>
          <w:rFonts w:eastAsia="黑体"/>
          <w:sz w:val="32"/>
          <w:szCs w:val="32"/>
          <w:shd w:val="clear" w:color="auto" w:fill="FFFFFF" w:themeFill="background1"/>
        </w:rPr>
        <w:t>4</w:t>
      </w:r>
    </w:p>
    <w:p w14:paraId="0F56F80D" w14:textId="77777777" w:rsidR="000B54E5" w:rsidRDefault="000B54E5" w:rsidP="000B54E5">
      <w:pPr>
        <w:spacing w:line="600" w:lineRule="exact"/>
        <w:rPr>
          <w:rFonts w:eastAsia="仿宋_GB2312"/>
          <w:b/>
          <w:bCs/>
          <w:sz w:val="44"/>
          <w:szCs w:val="44"/>
          <w:shd w:val="clear" w:color="auto" w:fill="FFFFFF" w:themeFill="background1"/>
        </w:rPr>
      </w:pPr>
    </w:p>
    <w:p w14:paraId="1676CC40" w14:textId="77777777" w:rsidR="000B54E5" w:rsidRDefault="000B54E5" w:rsidP="000B54E5">
      <w:pPr>
        <w:spacing w:line="720" w:lineRule="exact"/>
        <w:jc w:val="center"/>
        <w:rPr>
          <w:b/>
          <w:bCs/>
          <w:sz w:val="44"/>
          <w:szCs w:val="44"/>
          <w:shd w:val="clear" w:color="auto" w:fill="FFFFFF" w:themeFill="background1"/>
        </w:rPr>
      </w:pPr>
      <w:r>
        <w:rPr>
          <w:b/>
          <w:bCs/>
          <w:sz w:val="44"/>
          <w:szCs w:val="44"/>
          <w:shd w:val="clear" w:color="auto" w:fill="FFFFFF" w:themeFill="background1"/>
        </w:rPr>
        <w:t>华南农业大学社会服务工作量核算方法</w:t>
      </w:r>
    </w:p>
    <w:p w14:paraId="668673F3" w14:textId="77777777" w:rsidR="000B54E5" w:rsidRDefault="000B54E5" w:rsidP="000B54E5">
      <w:pPr>
        <w:spacing w:line="580" w:lineRule="exact"/>
        <w:jc w:val="center"/>
        <w:rPr>
          <w:rFonts w:eastAsia="仿宋_GB2312"/>
          <w:b/>
          <w:bCs/>
          <w:sz w:val="32"/>
          <w:szCs w:val="32"/>
          <w:shd w:val="clear" w:color="auto" w:fill="FFFFFF" w:themeFill="background1"/>
        </w:rPr>
      </w:pPr>
    </w:p>
    <w:p w14:paraId="4F1B186A" w14:textId="77777777" w:rsidR="000B54E5" w:rsidRDefault="000B54E5" w:rsidP="000B54E5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>一、社会服务是</w:t>
      </w:r>
      <w:proofErr w:type="gramStart"/>
      <w:r>
        <w:rPr>
          <w:rFonts w:eastAsia="仿宋_GB2312"/>
          <w:sz w:val="32"/>
          <w:szCs w:val="32"/>
          <w:shd w:val="clear" w:color="auto" w:fill="FFFFFF" w:themeFill="background1"/>
        </w:rPr>
        <w:t>指开展</w:t>
      </w:r>
      <w:proofErr w:type="gramEnd"/>
      <w:r>
        <w:rPr>
          <w:rFonts w:eastAsia="仿宋_GB2312"/>
          <w:sz w:val="32"/>
          <w:szCs w:val="32"/>
          <w:shd w:val="clear" w:color="auto" w:fill="FFFFFF" w:themeFill="background1"/>
        </w:rPr>
        <w:t>技术推广、技术指导、专家咨询、科技培训、成果示范、成果展示、校地（企）合作、基地建设、科技扶贫、科学普及、专题调研、评估论证、智库服务、公共服务等工作。</w:t>
      </w:r>
    </w:p>
    <w:p w14:paraId="5D8488A7" w14:textId="77777777" w:rsidR="000B54E5" w:rsidRDefault="000B54E5" w:rsidP="000B54E5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>二、社会服务工作绩效考核认定范围</w:t>
      </w:r>
    </w:p>
    <w:p w14:paraId="407B48F5" w14:textId="77777777" w:rsidR="000B54E5" w:rsidRDefault="000B54E5" w:rsidP="000B54E5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 xml:space="preserve">1. </w:t>
      </w:r>
      <w:r>
        <w:rPr>
          <w:rFonts w:eastAsia="仿宋_GB2312"/>
          <w:sz w:val="32"/>
          <w:szCs w:val="32"/>
          <w:shd w:val="clear" w:color="auto" w:fill="FFFFFF" w:themeFill="background1"/>
        </w:rPr>
        <w:t>学校（学院）组织与政府或企事业单位开展的社会服务工作；</w:t>
      </w:r>
      <w:r>
        <w:rPr>
          <w:rFonts w:eastAsia="仿宋_GB2312"/>
          <w:sz w:val="32"/>
          <w:szCs w:val="32"/>
          <w:shd w:val="clear" w:color="auto" w:fill="FFFFFF" w:themeFill="background1"/>
        </w:rPr>
        <w:t xml:space="preserve"> </w:t>
      </w:r>
    </w:p>
    <w:p w14:paraId="54AAB41F" w14:textId="77777777" w:rsidR="000B54E5" w:rsidRDefault="000B54E5" w:rsidP="000B54E5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 xml:space="preserve">2. </w:t>
      </w:r>
      <w:r>
        <w:rPr>
          <w:rFonts w:eastAsia="仿宋_GB2312"/>
          <w:sz w:val="32"/>
          <w:szCs w:val="32"/>
          <w:shd w:val="clear" w:color="auto" w:fill="FFFFFF" w:themeFill="background1"/>
        </w:rPr>
        <w:t>教职工个人参与的社会服务工作（须经学院审核批准）；</w:t>
      </w:r>
    </w:p>
    <w:p w14:paraId="33CCF04A" w14:textId="77777777" w:rsidR="000B54E5" w:rsidRDefault="000B54E5" w:rsidP="000B54E5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 xml:space="preserve">3. </w:t>
      </w:r>
      <w:r>
        <w:rPr>
          <w:rFonts w:eastAsia="仿宋_GB2312"/>
          <w:sz w:val="32"/>
          <w:szCs w:val="32"/>
          <w:shd w:val="clear" w:color="auto" w:fill="FFFFFF" w:themeFill="background1"/>
        </w:rPr>
        <w:t>服务校地（企）共建基地、现代农业产业园、驻点驻村等社会服务工作；</w:t>
      </w:r>
    </w:p>
    <w:p w14:paraId="582B175B" w14:textId="77777777" w:rsidR="000B54E5" w:rsidRDefault="000B54E5" w:rsidP="000B54E5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 xml:space="preserve">4. </w:t>
      </w:r>
      <w:r>
        <w:rPr>
          <w:rFonts w:eastAsia="仿宋_GB2312"/>
          <w:sz w:val="32"/>
          <w:szCs w:val="32"/>
          <w:shd w:val="clear" w:color="auto" w:fill="FFFFFF" w:themeFill="background1"/>
        </w:rPr>
        <w:t>人大代表、政协委员、政府参事等参政议政工作；</w:t>
      </w:r>
    </w:p>
    <w:p w14:paraId="082BDB0C" w14:textId="77777777" w:rsidR="000B54E5" w:rsidRDefault="000B54E5" w:rsidP="000B54E5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 xml:space="preserve">5. </w:t>
      </w:r>
      <w:r>
        <w:rPr>
          <w:rFonts w:eastAsia="仿宋_GB2312"/>
          <w:sz w:val="32"/>
          <w:szCs w:val="32"/>
          <w:shd w:val="clear" w:color="auto" w:fill="FFFFFF" w:themeFill="background1"/>
        </w:rPr>
        <w:t>其他有利于提高学校社会知名度的社会服务工作。</w:t>
      </w:r>
    </w:p>
    <w:p w14:paraId="157F1ECC" w14:textId="77777777" w:rsidR="000B54E5" w:rsidRDefault="000B54E5" w:rsidP="000B54E5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>所有社会服务工作须经社会服务办公室（新农村发展研究院）认可备案。</w:t>
      </w:r>
    </w:p>
    <w:p w14:paraId="48CD3DDE" w14:textId="77777777" w:rsidR="000B54E5" w:rsidRDefault="000B54E5" w:rsidP="000B54E5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>三、社会服务工作绩效考核计算标准</w:t>
      </w:r>
    </w:p>
    <w:p w14:paraId="04CB4B9D" w14:textId="77777777" w:rsidR="000B54E5" w:rsidRDefault="000B54E5" w:rsidP="000B54E5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 xml:space="preserve">1. </w:t>
      </w:r>
      <w:r>
        <w:rPr>
          <w:rFonts w:eastAsia="仿宋_GB2312"/>
          <w:sz w:val="32"/>
          <w:szCs w:val="32"/>
          <w:shd w:val="clear" w:color="auto" w:fill="FFFFFF" w:themeFill="background1"/>
        </w:rPr>
        <w:t>由学校（学院）组织的社会服务工作按每人每天</w:t>
      </w:r>
      <w:r>
        <w:rPr>
          <w:rFonts w:eastAsia="仿宋_GB2312"/>
          <w:sz w:val="32"/>
          <w:szCs w:val="32"/>
          <w:shd w:val="clear" w:color="auto" w:fill="FFFFFF" w:themeFill="background1"/>
        </w:rPr>
        <w:t>3</w:t>
      </w:r>
      <w:r>
        <w:rPr>
          <w:rFonts w:eastAsia="仿宋_GB2312"/>
          <w:sz w:val="32"/>
          <w:szCs w:val="32"/>
          <w:shd w:val="clear" w:color="auto" w:fill="FFFFFF" w:themeFill="background1"/>
        </w:rPr>
        <w:t>个工作量计算。</w:t>
      </w:r>
    </w:p>
    <w:p w14:paraId="062070F9" w14:textId="77777777" w:rsidR="000B54E5" w:rsidRDefault="000B54E5" w:rsidP="000B54E5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 xml:space="preserve">2. </w:t>
      </w:r>
      <w:r>
        <w:rPr>
          <w:rFonts w:eastAsia="仿宋_GB2312"/>
          <w:sz w:val="32"/>
          <w:szCs w:val="32"/>
          <w:shd w:val="clear" w:color="auto" w:fill="FFFFFF" w:themeFill="background1"/>
        </w:rPr>
        <w:t>教职工个人参与的社会服务工作（须经学院审核批准）</w:t>
      </w:r>
      <w:r>
        <w:rPr>
          <w:rFonts w:eastAsia="仿宋_GB2312"/>
          <w:sz w:val="32"/>
          <w:szCs w:val="32"/>
          <w:shd w:val="clear" w:color="auto" w:fill="FFFFFF" w:themeFill="background1"/>
        </w:rPr>
        <w:lastRenderedPageBreak/>
        <w:t>按每人每天</w:t>
      </w:r>
      <w:r>
        <w:rPr>
          <w:rFonts w:eastAsia="仿宋_GB2312"/>
          <w:sz w:val="32"/>
          <w:szCs w:val="32"/>
          <w:shd w:val="clear" w:color="auto" w:fill="FFFFFF" w:themeFill="background1"/>
        </w:rPr>
        <w:t>1</w:t>
      </w:r>
      <w:r>
        <w:rPr>
          <w:rFonts w:eastAsia="仿宋_GB2312"/>
          <w:sz w:val="32"/>
          <w:szCs w:val="32"/>
          <w:shd w:val="clear" w:color="auto" w:fill="FFFFFF" w:themeFill="background1"/>
        </w:rPr>
        <w:t>个工作量计算。</w:t>
      </w:r>
    </w:p>
    <w:p w14:paraId="259AB702" w14:textId="77777777" w:rsidR="000B54E5" w:rsidRDefault="000B54E5" w:rsidP="000B54E5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 xml:space="preserve">3. </w:t>
      </w:r>
      <w:r>
        <w:rPr>
          <w:rFonts w:eastAsia="仿宋_GB2312"/>
          <w:sz w:val="32"/>
          <w:szCs w:val="32"/>
          <w:shd w:val="clear" w:color="auto" w:fill="FFFFFF" w:themeFill="background1"/>
        </w:rPr>
        <w:t>服务校地（企）共建基地、现代农业产业园、驻点驻村等社会服务工作按每人每天</w:t>
      </w:r>
      <w:r>
        <w:rPr>
          <w:rFonts w:eastAsia="仿宋_GB2312"/>
          <w:sz w:val="32"/>
          <w:szCs w:val="32"/>
          <w:shd w:val="clear" w:color="auto" w:fill="FFFFFF" w:themeFill="background1"/>
        </w:rPr>
        <w:t>3</w:t>
      </w:r>
      <w:r>
        <w:rPr>
          <w:rFonts w:eastAsia="仿宋_GB2312"/>
          <w:sz w:val="32"/>
          <w:szCs w:val="32"/>
          <w:shd w:val="clear" w:color="auto" w:fill="FFFFFF" w:themeFill="background1"/>
        </w:rPr>
        <w:t>个工作量计算。</w:t>
      </w:r>
    </w:p>
    <w:p w14:paraId="3B6B8432" w14:textId="77777777" w:rsidR="000B54E5" w:rsidRDefault="000B54E5" w:rsidP="000B54E5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 xml:space="preserve">4. </w:t>
      </w:r>
      <w:r>
        <w:rPr>
          <w:rFonts w:eastAsia="仿宋_GB2312"/>
          <w:sz w:val="32"/>
          <w:szCs w:val="32"/>
          <w:shd w:val="clear" w:color="auto" w:fill="FFFFFF" w:themeFill="background1"/>
        </w:rPr>
        <w:t>国家级人大代表、政协委员、政府参事、督学、</w:t>
      </w:r>
      <w:proofErr w:type="gramStart"/>
      <w:r>
        <w:rPr>
          <w:rFonts w:eastAsia="仿宋_GB2312"/>
          <w:sz w:val="32"/>
          <w:szCs w:val="32"/>
          <w:shd w:val="clear" w:color="auto" w:fill="FFFFFF" w:themeFill="background1"/>
        </w:rPr>
        <w:t>教指委</w:t>
      </w:r>
      <w:proofErr w:type="gramEnd"/>
      <w:r>
        <w:rPr>
          <w:rFonts w:eastAsia="仿宋_GB2312"/>
          <w:sz w:val="32"/>
          <w:szCs w:val="32"/>
          <w:shd w:val="clear" w:color="auto" w:fill="FFFFFF" w:themeFill="background1"/>
        </w:rPr>
        <w:t>按每年</w:t>
      </w:r>
      <w:r>
        <w:rPr>
          <w:rFonts w:eastAsia="仿宋_GB2312"/>
          <w:sz w:val="32"/>
          <w:szCs w:val="32"/>
          <w:shd w:val="clear" w:color="auto" w:fill="FFFFFF" w:themeFill="background1"/>
        </w:rPr>
        <w:t>40</w:t>
      </w:r>
      <w:r>
        <w:rPr>
          <w:rFonts w:eastAsia="仿宋_GB2312"/>
          <w:sz w:val="32"/>
          <w:szCs w:val="32"/>
          <w:shd w:val="clear" w:color="auto" w:fill="FFFFFF" w:themeFill="background1"/>
        </w:rPr>
        <w:t>个工作量；省级按每年</w:t>
      </w:r>
      <w:r>
        <w:rPr>
          <w:rFonts w:eastAsia="仿宋_GB2312"/>
          <w:sz w:val="32"/>
          <w:szCs w:val="32"/>
          <w:shd w:val="clear" w:color="auto" w:fill="FFFFFF" w:themeFill="background1"/>
        </w:rPr>
        <w:t>20</w:t>
      </w:r>
      <w:r>
        <w:rPr>
          <w:rFonts w:eastAsia="仿宋_GB2312"/>
          <w:sz w:val="32"/>
          <w:szCs w:val="32"/>
          <w:shd w:val="clear" w:color="auto" w:fill="FFFFFF" w:themeFill="background1"/>
        </w:rPr>
        <w:t>个工作量；</w:t>
      </w:r>
      <w:proofErr w:type="gramStart"/>
      <w:r>
        <w:rPr>
          <w:rFonts w:eastAsia="仿宋_GB2312"/>
          <w:sz w:val="32"/>
          <w:szCs w:val="32"/>
          <w:shd w:val="clear" w:color="auto" w:fill="FFFFFF" w:themeFill="background1"/>
        </w:rPr>
        <w:t>市区级按每年</w:t>
      </w:r>
      <w:proofErr w:type="gramEnd"/>
      <w:r>
        <w:rPr>
          <w:rFonts w:eastAsia="仿宋_GB2312"/>
          <w:sz w:val="32"/>
          <w:szCs w:val="32"/>
          <w:shd w:val="clear" w:color="auto" w:fill="FFFFFF" w:themeFill="background1"/>
        </w:rPr>
        <w:t>10</w:t>
      </w:r>
      <w:r>
        <w:rPr>
          <w:rFonts w:eastAsia="仿宋_GB2312"/>
          <w:sz w:val="32"/>
          <w:szCs w:val="32"/>
          <w:shd w:val="clear" w:color="auto" w:fill="FFFFFF" w:themeFill="background1"/>
        </w:rPr>
        <w:t>个工作量计算。</w:t>
      </w:r>
    </w:p>
    <w:p w14:paraId="26BB3C0C" w14:textId="77777777" w:rsidR="000B54E5" w:rsidRDefault="000B54E5" w:rsidP="000B54E5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 xml:space="preserve">5. </w:t>
      </w:r>
      <w:r>
        <w:rPr>
          <w:rFonts w:eastAsia="仿宋_GB2312"/>
          <w:sz w:val="32"/>
          <w:szCs w:val="32"/>
          <w:shd w:val="clear" w:color="auto" w:fill="FFFFFF" w:themeFill="background1"/>
        </w:rPr>
        <w:t>教职工参与招生工作宣传（含研究生招生宣传）按每人每天</w:t>
      </w:r>
      <w:r>
        <w:rPr>
          <w:rFonts w:eastAsia="仿宋_GB2312"/>
          <w:sz w:val="32"/>
          <w:szCs w:val="32"/>
          <w:shd w:val="clear" w:color="auto" w:fill="FFFFFF" w:themeFill="background1"/>
        </w:rPr>
        <w:t>8</w:t>
      </w:r>
      <w:r>
        <w:rPr>
          <w:rFonts w:eastAsia="仿宋_GB2312"/>
          <w:sz w:val="32"/>
          <w:szCs w:val="32"/>
          <w:shd w:val="clear" w:color="auto" w:fill="FFFFFF" w:themeFill="background1"/>
        </w:rPr>
        <w:t>个工作量计算。</w:t>
      </w:r>
    </w:p>
    <w:p w14:paraId="77FB4F94" w14:textId="77777777" w:rsidR="000B54E5" w:rsidRDefault="000B54E5" w:rsidP="000B54E5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 xml:space="preserve">6. </w:t>
      </w:r>
      <w:r>
        <w:rPr>
          <w:rFonts w:eastAsia="仿宋_GB2312"/>
          <w:sz w:val="32"/>
          <w:szCs w:val="32"/>
          <w:shd w:val="clear" w:color="auto" w:fill="FFFFFF" w:themeFill="background1"/>
        </w:rPr>
        <w:t>编印科普读物、技术手册、装备手册每万字按</w:t>
      </w:r>
      <w:r>
        <w:rPr>
          <w:rFonts w:eastAsia="仿宋_GB2312"/>
          <w:sz w:val="32"/>
          <w:szCs w:val="32"/>
          <w:shd w:val="clear" w:color="auto" w:fill="FFFFFF" w:themeFill="background1"/>
        </w:rPr>
        <w:t>5</w:t>
      </w:r>
      <w:r>
        <w:rPr>
          <w:rFonts w:eastAsia="仿宋_GB2312"/>
          <w:sz w:val="32"/>
          <w:szCs w:val="32"/>
          <w:shd w:val="clear" w:color="auto" w:fill="FFFFFF" w:themeFill="background1"/>
        </w:rPr>
        <w:t>个工作量计算；制作科普电视片、动画片并在中央电视台播放按每分钟</w:t>
      </w:r>
      <w:r>
        <w:rPr>
          <w:rFonts w:eastAsia="仿宋_GB2312"/>
          <w:sz w:val="32"/>
          <w:szCs w:val="32"/>
          <w:shd w:val="clear" w:color="auto" w:fill="FFFFFF" w:themeFill="background1"/>
        </w:rPr>
        <w:t>10</w:t>
      </w:r>
      <w:r>
        <w:rPr>
          <w:rFonts w:eastAsia="仿宋_GB2312"/>
          <w:sz w:val="32"/>
          <w:szCs w:val="32"/>
          <w:shd w:val="clear" w:color="auto" w:fill="FFFFFF" w:themeFill="background1"/>
        </w:rPr>
        <w:t>个工作量计算，在省级电视台播放按每分钟</w:t>
      </w:r>
      <w:r>
        <w:rPr>
          <w:rFonts w:eastAsia="仿宋_GB2312"/>
          <w:sz w:val="32"/>
          <w:szCs w:val="32"/>
          <w:shd w:val="clear" w:color="auto" w:fill="FFFFFF" w:themeFill="background1"/>
        </w:rPr>
        <w:t>5</w:t>
      </w:r>
      <w:r>
        <w:rPr>
          <w:rFonts w:eastAsia="仿宋_GB2312"/>
          <w:sz w:val="32"/>
          <w:szCs w:val="32"/>
          <w:shd w:val="clear" w:color="auto" w:fill="FFFFFF" w:themeFill="background1"/>
        </w:rPr>
        <w:t>个工作量计算，以校级宣传</w:t>
      </w:r>
      <w:proofErr w:type="gramStart"/>
      <w:r>
        <w:rPr>
          <w:rFonts w:eastAsia="仿宋_GB2312"/>
          <w:sz w:val="32"/>
          <w:szCs w:val="32"/>
          <w:shd w:val="clear" w:color="auto" w:fill="FFFFFF" w:themeFill="background1"/>
        </w:rPr>
        <w:t>片形式</w:t>
      </w:r>
      <w:proofErr w:type="gramEnd"/>
      <w:r>
        <w:rPr>
          <w:rFonts w:eastAsia="仿宋_GB2312"/>
          <w:sz w:val="32"/>
          <w:szCs w:val="32"/>
          <w:shd w:val="clear" w:color="auto" w:fill="FFFFFF" w:themeFill="background1"/>
        </w:rPr>
        <w:t>播放按每分钟</w:t>
      </w:r>
      <w:r>
        <w:rPr>
          <w:rFonts w:eastAsia="仿宋_GB2312"/>
          <w:sz w:val="32"/>
          <w:szCs w:val="32"/>
          <w:shd w:val="clear" w:color="auto" w:fill="FFFFFF" w:themeFill="background1"/>
        </w:rPr>
        <w:t>2</w:t>
      </w:r>
      <w:r>
        <w:rPr>
          <w:rFonts w:eastAsia="仿宋_GB2312"/>
          <w:sz w:val="32"/>
          <w:szCs w:val="32"/>
          <w:shd w:val="clear" w:color="auto" w:fill="FFFFFF" w:themeFill="background1"/>
        </w:rPr>
        <w:t>个工作量计算；</w:t>
      </w:r>
      <w:proofErr w:type="gramStart"/>
      <w:r>
        <w:rPr>
          <w:rFonts w:eastAsia="仿宋_GB2312"/>
          <w:sz w:val="32"/>
          <w:szCs w:val="32"/>
          <w:shd w:val="clear" w:color="auto" w:fill="FFFFFF" w:themeFill="background1"/>
        </w:rPr>
        <w:t>编撰农识科普</w:t>
      </w:r>
      <w:proofErr w:type="gramEnd"/>
      <w:r>
        <w:rPr>
          <w:rFonts w:eastAsia="仿宋_GB2312"/>
          <w:sz w:val="32"/>
          <w:szCs w:val="32"/>
          <w:shd w:val="clear" w:color="auto" w:fill="FFFFFF" w:themeFill="background1"/>
        </w:rPr>
        <w:t>、成果推广、三农政策资讯类新</w:t>
      </w:r>
      <w:proofErr w:type="gramStart"/>
      <w:r>
        <w:rPr>
          <w:rFonts w:eastAsia="仿宋_GB2312"/>
          <w:sz w:val="32"/>
          <w:szCs w:val="32"/>
          <w:shd w:val="clear" w:color="auto" w:fill="FFFFFF" w:themeFill="background1"/>
        </w:rPr>
        <w:t>媒体推文按</w:t>
      </w:r>
      <w:proofErr w:type="gramEnd"/>
      <w:r>
        <w:rPr>
          <w:rFonts w:eastAsia="仿宋_GB2312"/>
          <w:sz w:val="32"/>
          <w:szCs w:val="32"/>
          <w:shd w:val="clear" w:color="auto" w:fill="FFFFFF" w:themeFill="background1"/>
        </w:rPr>
        <w:t>单篇阅读量每千次</w:t>
      </w:r>
      <w:r>
        <w:rPr>
          <w:rFonts w:eastAsia="仿宋_GB2312"/>
          <w:sz w:val="32"/>
          <w:szCs w:val="32"/>
          <w:shd w:val="clear" w:color="auto" w:fill="FFFFFF" w:themeFill="background1"/>
        </w:rPr>
        <w:t>2</w:t>
      </w:r>
      <w:r>
        <w:rPr>
          <w:rFonts w:eastAsia="仿宋_GB2312"/>
          <w:sz w:val="32"/>
          <w:szCs w:val="32"/>
          <w:shd w:val="clear" w:color="auto" w:fill="FFFFFF" w:themeFill="background1"/>
        </w:rPr>
        <w:t>个工作量计算。</w:t>
      </w:r>
    </w:p>
    <w:p w14:paraId="7F28DBF2" w14:textId="77777777" w:rsidR="000B54E5" w:rsidRDefault="000B54E5" w:rsidP="000B54E5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 xml:space="preserve">7. </w:t>
      </w:r>
      <w:r>
        <w:rPr>
          <w:rFonts w:eastAsia="仿宋_GB2312"/>
          <w:sz w:val="32"/>
          <w:szCs w:val="32"/>
          <w:shd w:val="clear" w:color="auto" w:fill="FFFFFF" w:themeFill="background1"/>
        </w:rPr>
        <w:t>主持推广科研成果向学校缴纳利润，按每缴纳</w:t>
      </w:r>
      <w:r>
        <w:rPr>
          <w:rFonts w:eastAsia="仿宋_GB2312"/>
          <w:sz w:val="32"/>
          <w:szCs w:val="32"/>
          <w:shd w:val="clear" w:color="auto" w:fill="FFFFFF" w:themeFill="background1"/>
        </w:rPr>
        <w:t>1</w:t>
      </w:r>
      <w:r>
        <w:rPr>
          <w:rFonts w:eastAsia="仿宋_GB2312"/>
          <w:sz w:val="32"/>
          <w:szCs w:val="32"/>
          <w:shd w:val="clear" w:color="auto" w:fill="FFFFFF" w:themeFill="background1"/>
        </w:rPr>
        <w:t>万元</w:t>
      </w:r>
      <w:r>
        <w:rPr>
          <w:rFonts w:eastAsia="仿宋_GB2312"/>
          <w:sz w:val="32"/>
          <w:szCs w:val="32"/>
          <w:shd w:val="clear" w:color="auto" w:fill="FFFFFF" w:themeFill="background1"/>
        </w:rPr>
        <w:t>20</w:t>
      </w:r>
      <w:r>
        <w:rPr>
          <w:rFonts w:eastAsia="仿宋_GB2312"/>
          <w:sz w:val="32"/>
          <w:szCs w:val="32"/>
          <w:shd w:val="clear" w:color="auto" w:fill="FFFFFF" w:themeFill="background1"/>
        </w:rPr>
        <w:t>个工作量计算；对外开放共享大型仪器设备向学校缴纳利润，按每缴纳</w:t>
      </w:r>
      <w:r>
        <w:rPr>
          <w:rFonts w:eastAsia="仿宋_GB2312"/>
          <w:sz w:val="32"/>
          <w:szCs w:val="32"/>
          <w:shd w:val="clear" w:color="auto" w:fill="FFFFFF" w:themeFill="background1"/>
        </w:rPr>
        <w:t>1</w:t>
      </w:r>
      <w:r>
        <w:rPr>
          <w:rFonts w:eastAsia="仿宋_GB2312"/>
          <w:sz w:val="32"/>
          <w:szCs w:val="32"/>
          <w:shd w:val="clear" w:color="auto" w:fill="FFFFFF" w:themeFill="background1"/>
        </w:rPr>
        <w:t>万元</w:t>
      </w:r>
      <w:r>
        <w:rPr>
          <w:rFonts w:eastAsia="仿宋_GB2312"/>
          <w:sz w:val="32"/>
          <w:szCs w:val="32"/>
          <w:shd w:val="clear" w:color="auto" w:fill="FFFFFF" w:themeFill="background1"/>
        </w:rPr>
        <w:t>10</w:t>
      </w:r>
      <w:r>
        <w:rPr>
          <w:rFonts w:eastAsia="仿宋_GB2312"/>
          <w:sz w:val="32"/>
          <w:szCs w:val="32"/>
          <w:shd w:val="clear" w:color="auto" w:fill="FFFFFF" w:themeFill="background1"/>
        </w:rPr>
        <w:t>个工作量计算。</w:t>
      </w:r>
    </w:p>
    <w:p w14:paraId="5D8AC46E" w14:textId="77777777" w:rsidR="000B54E5" w:rsidRDefault="000B54E5" w:rsidP="000B54E5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 xml:space="preserve">8. </w:t>
      </w:r>
      <w:r>
        <w:rPr>
          <w:rFonts w:eastAsia="仿宋_GB2312"/>
          <w:sz w:val="32"/>
          <w:szCs w:val="32"/>
          <w:shd w:val="clear" w:color="auto" w:fill="FFFFFF" w:themeFill="background1"/>
        </w:rPr>
        <w:t>在国家级媒体（人民日报、新华社、光明日报、中央电视台）正面宣传报道我校的社会服务工作，按</w:t>
      </w:r>
      <w:r>
        <w:rPr>
          <w:rFonts w:eastAsia="仿宋_GB2312"/>
          <w:sz w:val="32"/>
          <w:szCs w:val="32"/>
          <w:shd w:val="clear" w:color="auto" w:fill="FFFFFF" w:themeFill="background1"/>
        </w:rPr>
        <w:t>30</w:t>
      </w:r>
      <w:r>
        <w:rPr>
          <w:rFonts w:eastAsia="仿宋_GB2312"/>
          <w:sz w:val="32"/>
          <w:szCs w:val="32"/>
          <w:shd w:val="clear" w:color="auto" w:fill="FFFFFF" w:themeFill="background1"/>
        </w:rPr>
        <w:t>个工作量计算；在其它国家级媒体（科技日报、农民日报、中国科学报、中国教育报等）正面宣传报道我校的社会服务工作，按</w:t>
      </w:r>
      <w:r>
        <w:rPr>
          <w:rFonts w:eastAsia="仿宋_GB2312"/>
          <w:sz w:val="32"/>
          <w:szCs w:val="32"/>
          <w:shd w:val="clear" w:color="auto" w:fill="FFFFFF" w:themeFill="background1"/>
        </w:rPr>
        <w:t>20</w:t>
      </w:r>
      <w:r>
        <w:rPr>
          <w:rFonts w:eastAsia="仿宋_GB2312"/>
          <w:sz w:val="32"/>
          <w:szCs w:val="32"/>
          <w:shd w:val="clear" w:color="auto" w:fill="FFFFFF" w:themeFill="background1"/>
        </w:rPr>
        <w:t>个工作量计算；在省部级媒体（南方日报、广东电视台）正面宣传报道我校的社会服务工作，按</w:t>
      </w:r>
      <w:r>
        <w:rPr>
          <w:rFonts w:eastAsia="仿宋_GB2312"/>
          <w:sz w:val="32"/>
          <w:szCs w:val="32"/>
          <w:shd w:val="clear" w:color="auto" w:fill="FFFFFF" w:themeFill="background1"/>
        </w:rPr>
        <w:t>15</w:t>
      </w:r>
      <w:r>
        <w:rPr>
          <w:rFonts w:eastAsia="仿宋_GB2312"/>
          <w:sz w:val="32"/>
          <w:szCs w:val="32"/>
          <w:shd w:val="clear" w:color="auto" w:fill="FFFFFF" w:themeFill="background1"/>
        </w:rPr>
        <w:t>个工作量计算；在其它省部级媒体（广州日报、羊城晚报等）正面宣传报道我</w:t>
      </w:r>
      <w:r>
        <w:rPr>
          <w:rFonts w:eastAsia="仿宋_GB2312"/>
          <w:sz w:val="32"/>
          <w:szCs w:val="32"/>
          <w:shd w:val="clear" w:color="auto" w:fill="FFFFFF" w:themeFill="background1"/>
        </w:rPr>
        <w:lastRenderedPageBreak/>
        <w:t>校的社会服务工作，按</w:t>
      </w:r>
      <w:r>
        <w:rPr>
          <w:rFonts w:eastAsia="仿宋_GB2312"/>
          <w:sz w:val="32"/>
          <w:szCs w:val="32"/>
          <w:shd w:val="clear" w:color="auto" w:fill="FFFFFF" w:themeFill="background1"/>
        </w:rPr>
        <w:t>10</w:t>
      </w:r>
      <w:r>
        <w:rPr>
          <w:rFonts w:eastAsia="仿宋_GB2312"/>
          <w:sz w:val="32"/>
          <w:szCs w:val="32"/>
          <w:shd w:val="clear" w:color="auto" w:fill="FFFFFF" w:themeFill="background1"/>
        </w:rPr>
        <w:t>个工作量计算；在地厅级（地方日报、地市电视台）媒体正面宣传报道我校的社会服务工作，按</w:t>
      </w:r>
      <w:r>
        <w:rPr>
          <w:rFonts w:eastAsia="仿宋_GB2312"/>
          <w:sz w:val="32"/>
          <w:szCs w:val="32"/>
          <w:shd w:val="clear" w:color="auto" w:fill="FFFFFF" w:themeFill="background1"/>
        </w:rPr>
        <w:t>5</w:t>
      </w:r>
      <w:r>
        <w:rPr>
          <w:rFonts w:eastAsia="仿宋_GB2312"/>
          <w:sz w:val="32"/>
          <w:szCs w:val="32"/>
          <w:shd w:val="clear" w:color="auto" w:fill="FFFFFF" w:themeFill="background1"/>
        </w:rPr>
        <w:t>个工作量计算；在县级媒体上正面宣传报道我校的社会服务工作，按</w:t>
      </w:r>
      <w:r>
        <w:rPr>
          <w:rFonts w:eastAsia="仿宋_GB2312"/>
          <w:sz w:val="32"/>
          <w:szCs w:val="32"/>
          <w:shd w:val="clear" w:color="auto" w:fill="FFFFFF" w:themeFill="background1"/>
        </w:rPr>
        <w:t>3</w:t>
      </w:r>
      <w:r>
        <w:rPr>
          <w:rFonts w:eastAsia="仿宋_GB2312"/>
          <w:sz w:val="32"/>
          <w:szCs w:val="32"/>
          <w:shd w:val="clear" w:color="auto" w:fill="FFFFFF" w:themeFill="background1"/>
        </w:rPr>
        <w:t>个工作量计算。</w:t>
      </w:r>
    </w:p>
    <w:p w14:paraId="2F9E90FF" w14:textId="77777777" w:rsidR="000B54E5" w:rsidRDefault="000B54E5" w:rsidP="000B54E5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 xml:space="preserve">9. </w:t>
      </w:r>
      <w:r>
        <w:rPr>
          <w:rFonts w:eastAsia="仿宋_GB2312"/>
          <w:sz w:val="32"/>
          <w:szCs w:val="32"/>
          <w:shd w:val="clear" w:color="auto" w:fill="FFFFFF" w:themeFill="background1"/>
        </w:rPr>
        <w:t>经学校认定的社会服务品牌和亮点，按</w:t>
      </w:r>
      <w:r>
        <w:rPr>
          <w:rFonts w:eastAsia="仿宋_GB2312"/>
          <w:sz w:val="32"/>
          <w:szCs w:val="32"/>
          <w:shd w:val="clear" w:color="auto" w:fill="FFFFFF" w:themeFill="background1"/>
        </w:rPr>
        <w:t>50</w:t>
      </w:r>
      <w:r>
        <w:rPr>
          <w:rFonts w:eastAsia="仿宋_GB2312"/>
          <w:sz w:val="32"/>
          <w:szCs w:val="32"/>
          <w:shd w:val="clear" w:color="auto" w:fill="FFFFFF" w:themeFill="background1"/>
        </w:rPr>
        <w:t>个工作量计算。</w:t>
      </w:r>
    </w:p>
    <w:p w14:paraId="712D42BA" w14:textId="77777777" w:rsidR="000B54E5" w:rsidRDefault="000B54E5" w:rsidP="000B54E5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 xml:space="preserve">10. </w:t>
      </w:r>
      <w:r>
        <w:rPr>
          <w:rFonts w:eastAsia="仿宋_GB2312"/>
          <w:sz w:val="32"/>
          <w:szCs w:val="32"/>
          <w:shd w:val="clear" w:color="auto" w:fill="FFFFFF" w:themeFill="background1"/>
        </w:rPr>
        <w:t>成果、报告、建议获得领导正式批示或采纳。国家级按</w:t>
      </w:r>
      <w:r>
        <w:rPr>
          <w:rFonts w:eastAsia="仿宋_GB2312"/>
          <w:sz w:val="32"/>
          <w:szCs w:val="32"/>
          <w:shd w:val="clear" w:color="auto" w:fill="FFFFFF" w:themeFill="background1"/>
        </w:rPr>
        <w:t>20</w:t>
      </w:r>
      <w:r>
        <w:rPr>
          <w:rFonts w:eastAsia="仿宋_GB2312"/>
          <w:sz w:val="32"/>
          <w:szCs w:val="32"/>
          <w:shd w:val="clear" w:color="auto" w:fill="FFFFFF" w:themeFill="background1"/>
        </w:rPr>
        <w:t>个工作量计算、省部级按</w:t>
      </w:r>
      <w:r>
        <w:rPr>
          <w:rFonts w:eastAsia="仿宋_GB2312"/>
          <w:sz w:val="32"/>
          <w:szCs w:val="32"/>
          <w:shd w:val="clear" w:color="auto" w:fill="FFFFFF" w:themeFill="background1"/>
        </w:rPr>
        <w:t>10</w:t>
      </w:r>
      <w:r>
        <w:rPr>
          <w:rFonts w:eastAsia="仿宋_GB2312"/>
          <w:sz w:val="32"/>
          <w:szCs w:val="32"/>
          <w:shd w:val="clear" w:color="auto" w:fill="FFFFFF" w:themeFill="background1"/>
        </w:rPr>
        <w:t>个工作量计算、厅局级按</w:t>
      </w:r>
      <w:r>
        <w:rPr>
          <w:rFonts w:eastAsia="仿宋_GB2312"/>
          <w:sz w:val="32"/>
          <w:szCs w:val="32"/>
          <w:shd w:val="clear" w:color="auto" w:fill="FFFFFF" w:themeFill="background1"/>
        </w:rPr>
        <w:t>2</w:t>
      </w:r>
      <w:r>
        <w:rPr>
          <w:rFonts w:eastAsia="仿宋_GB2312"/>
          <w:sz w:val="32"/>
          <w:szCs w:val="32"/>
          <w:shd w:val="clear" w:color="auto" w:fill="FFFFFF" w:themeFill="background1"/>
        </w:rPr>
        <w:t>个工作量计算。</w:t>
      </w:r>
    </w:p>
    <w:p w14:paraId="7065CD55" w14:textId="77777777" w:rsidR="000B54E5" w:rsidRDefault="000B54E5" w:rsidP="000B54E5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 w:themeFill="background1"/>
        </w:rPr>
      </w:pPr>
      <w:r>
        <w:rPr>
          <w:rFonts w:eastAsia="仿宋_GB2312"/>
          <w:sz w:val="32"/>
          <w:szCs w:val="32"/>
          <w:shd w:val="clear" w:color="auto" w:fill="FFFFFF" w:themeFill="background1"/>
        </w:rPr>
        <w:t>四、社会服务工作量计算与教学工作量或</w:t>
      </w:r>
      <w:proofErr w:type="gramStart"/>
      <w:r>
        <w:rPr>
          <w:rFonts w:eastAsia="仿宋_GB2312"/>
          <w:sz w:val="32"/>
          <w:szCs w:val="32"/>
          <w:shd w:val="clear" w:color="auto" w:fill="FFFFFF" w:themeFill="background1"/>
        </w:rPr>
        <w:t>科研绩点不得</w:t>
      </w:r>
      <w:proofErr w:type="gramEnd"/>
      <w:r>
        <w:rPr>
          <w:rFonts w:eastAsia="仿宋_GB2312"/>
          <w:sz w:val="32"/>
          <w:szCs w:val="32"/>
          <w:shd w:val="clear" w:color="auto" w:fill="FFFFFF" w:themeFill="background1"/>
        </w:rPr>
        <w:t>重复计算。</w:t>
      </w:r>
    </w:p>
    <w:p w14:paraId="0C832826" w14:textId="77777777" w:rsidR="000B54E5" w:rsidRDefault="000B54E5" w:rsidP="000B54E5">
      <w:pPr>
        <w:spacing w:line="580" w:lineRule="exact"/>
        <w:jc w:val="center"/>
        <w:rPr>
          <w:rFonts w:eastAsia="仿宋_GB2312"/>
          <w:sz w:val="32"/>
          <w:szCs w:val="32"/>
          <w:shd w:val="clear" w:color="auto" w:fill="FFFFFF" w:themeFill="background1"/>
        </w:rPr>
      </w:pPr>
    </w:p>
    <w:p w14:paraId="1EA7ED6F" w14:textId="77777777" w:rsidR="000B54E5" w:rsidRDefault="000B54E5" w:rsidP="000B54E5">
      <w:pPr>
        <w:spacing w:line="600" w:lineRule="exact"/>
        <w:jc w:val="center"/>
        <w:rPr>
          <w:rFonts w:eastAsia="仿宋_GB2312"/>
          <w:sz w:val="32"/>
          <w:szCs w:val="32"/>
          <w:shd w:val="clear" w:color="auto" w:fill="FFFFFF" w:themeFill="background1"/>
        </w:rPr>
      </w:pPr>
    </w:p>
    <w:p w14:paraId="2B4C7492" w14:textId="77777777" w:rsidR="000B54E5" w:rsidRDefault="000B54E5" w:rsidP="000B54E5">
      <w:pPr>
        <w:spacing w:line="600" w:lineRule="exact"/>
        <w:jc w:val="center"/>
        <w:rPr>
          <w:rFonts w:eastAsia="仿宋_GB2312"/>
          <w:sz w:val="32"/>
          <w:szCs w:val="32"/>
          <w:shd w:val="clear" w:color="auto" w:fill="FFFFFF" w:themeFill="background1"/>
        </w:rPr>
      </w:pPr>
    </w:p>
    <w:p w14:paraId="2F20D630" w14:textId="77777777" w:rsidR="000B54E5" w:rsidRDefault="000B54E5" w:rsidP="000B54E5">
      <w:pPr>
        <w:jc w:val="center"/>
        <w:rPr>
          <w:rFonts w:eastAsia="仿宋_GB2312"/>
          <w:sz w:val="30"/>
          <w:szCs w:val="30"/>
          <w:shd w:val="clear" w:color="auto" w:fill="FFFFFF" w:themeFill="background1"/>
        </w:rPr>
      </w:pPr>
    </w:p>
    <w:p w14:paraId="19C5BE6A" w14:textId="77777777" w:rsidR="000B54E5" w:rsidRDefault="000B54E5" w:rsidP="000B54E5">
      <w:pPr>
        <w:jc w:val="center"/>
        <w:rPr>
          <w:rFonts w:eastAsia="仿宋_GB2312"/>
          <w:sz w:val="30"/>
          <w:szCs w:val="30"/>
          <w:shd w:val="clear" w:color="auto" w:fill="FFFFFF" w:themeFill="background1"/>
        </w:rPr>
      </w:pPr>
    </w:p>
    <w:p w14:paraId="5226AD37" w14:textId="77777777" w:rsidR="000B54E5" w:rsidRDefault="000B54E5" w:rsidP="000B54E5">
      <w:pPr>
        <w:jc w:val="center"/>
        <w:rPr>
          <w:rFonts w:eastAsia="仿宋_GB2312"/>
          <w:sz w:val="30"/>
          <w:szCs w:val="30"/>
          <w:shd w:val="clear" w:color="auto" w:fill="FFFFFF" w:themeFill="background1"/>
        </w:rPr>
      </w:pPr>
    </w:p>
    <w:p w14:paraId="30D0067A" w14:textId="77777777" w:rsidR="000B54E5" w:rsidRDefault="000B54E5" w:rsidP="000B54E5">
      <w:pPr>
        <w:jc w:val="center"/>
        <w:rPr>
          <w:rFonts w:eastAsia="仿宋_GB2312"/>
          <w:sz w:val="30"/>
          <w:szCs w:val="30"/>
          <w:shd w:val="clear" w:color="auto" w:fill="FFFFFF" w:themeFill="background1"/>
        </w:rPr>
      </w:pPr>
    </w:p>
    <w:p w14:paraId="37953496" w14:textId="77777777" w:rsidR="000B54E5" w:rsidRDefault="000B54E5" w:rsidP="000B54E5">
      <w:pPr>
        <w:jc w:val="center"/>
        <w:rPr>
          <w:rFonts w:eastAsia="仿宋_GB2312"/>
          <w:sz w:val="30"/>
          <w:szCs w:val="30"/>
          <w:shd w:val="clear" w:color="auto" w:fill="FFFFFF" w:themeFill="background1"/>
        </w:rPr>
      </w:pPr>
    </w:p>
    <w:p w14:paraId="2A272B21" w14:textId="77777777" w:rsidR="003F6A12" w:rsidRPr="000B54E5" w:rsidRDefault="003F6A12"/>
    <w:sectPr w:rsidR="003F6A12" w:rsidRPr="000B5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E5"/>
    <w:rsid w:val="000B54E5"/>
    <w:rsid w:val="003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8452D"/>
  <w15:chartTrackingRefBased/>
  <w15:docId w15:val="{022A6C15-50E9-4194-B4DE-ABABC766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4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育涵 王</dc:creator>
  <cp:keywords/>
  <dc:description/>
  <cp:lastModifiedBy>育涵 王</cp:lastModifiedBy>
  <cp:revision>1</cp:revision>
  <dcterms:created xsi:type="dcterms:W3CDTF">2023-10-09T07:51:00Z</dcterms:created>
  <dcterms:modified xsi:type="dcterms:W3CDTF">2023-10-09T07:52:00Z</dcterms:modified>
</cp:coreProperties>
</file>